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73" w:rsidRDefault="00C33DCB" w:rsidP="00C33DCB">
      <w:pPr>
        <w:jc w:val="center"/>
      </w:pPr>
      <w:r>
        <w:t>Network Meeting Minutes</w:t>
      </w:r>
    </w:p>
    <w:p w:rsidR="00C33DCB" w:rsidRDefault="00C33DCB" w:rsidP="00C33DCB">
      <w:pPr>
        <w:jc w:val="center"/>
      </w:pPr>
      <w:r>
        <w:t>June 28, 2017</w:t>
      </w:r>
    </w:p>
    <w:p w:rsidR="00C33DCB" w:rsidRDefault="00C33DCB" w:rsidP="00C33DCB">
      <w:pPr>
        <w:jc w:val="center"/>
      </w:pPr>
    </w:p>
    <w:p w:rsidR="00C33DCB" w:rsidRPr="008E14DA" w:rsidRDefault="00C33DCB" w:rsidP="00C33DCB">
      <w:pPr>
        <w:rPr>
          <w:b/>
        </w:rPr>
      </w:pPr>
      <w:r w:rsidRPr="008E14DA">
        <w:rPr>
          <w:b/>
        </w:rPr>
        <w:t>Attendance:</w:t>
      </w:r>
      <w:r w:rsidR="00FD1F20">
        <w:rPr>
          <w:b/>
        </w:rPr>
        <w:t xml:space="preserve"> 57</w:t>
      </w:r>
    </w:p>
    <w:p w:rsidR="00C33DCB" w:rsidRPr="008E14DA" w:rsidRDefault="00C33DCB" w:rsidP="00C33DCB">
      <w:pPr>
        <w:rPr>
          <w:b/>
        </w:rPr>
      </w:pPr>
      <w:r w:rsidRPr="008E14DA">
        <w:rPr>
          <w:b/>
        </w:rPr>
        <w:t>Welcome/Introductions/Announcements:</w:t>
      </w:r>
    </w:p>
    <w:p w:rsidR="006E01C7" w:rsidRPr="002941DD" w:rsidRDefault="00C33DCB" w:rsidP="00FD1F20">
      <w:pPr>
        <w:pStyle w:val="ListParagraph"/>
        <w:numPr>
          <w:ilvl w:val="0"/>
          <w:numId w:val="1"/>
        </w:numPr>
        <w:rPr>
          <w:rStyle w:val="apple-converted-space"/>
        </w:rPr>
      </w:pPr>
      <w:r>
        <w:t>Network Survey Reminder</w:t>
      </w:r>
      <w:r w:rsidR="008E14DA">
        <w:t xml:space="preserve">: </w:t>
      </w:r>
      <w:r w:rsidR="008E14DA" w:rsidRPr="00D61048">
        <w:rPr>
          <w:rStyle w:val="s1"/>
          <w:rFonts w:asciiTheme="minorHAnsi" w:hAnsiTheme="minorHAnsi"/>
          <w:sz w:val="24"/>
          <w:szCs w:val="24"/>
        </w:rPr>
        <w:t>survey Monkey to conduct annual survey of membership to aid in planning future meetings.</w:t>
      </w:r>
      <w:r w:rsidR="008E14DA" w:rsidRPr="00D61048">
        <w:rPr>
          <w:rStyle w:val="apple-converted-space"/>
          <w:sz w:val="24"/>
          <w:szCs w:val="24"/>
        </w:rPr>
        <w:t xml:space="preserve">  </w:t>
      </w:r>
      <w:r w:rsidR="008E14DA" w:rsidRPr="00D61048">
        <w:rPr>
          <w:rStyle w:val="s1"/>
          <w:rFonts w:asciiTheme="minorHAnsi" w:hAnsiTheme="minorHAnsi"/>
          <w:sz w:val="24"/>
          <w:szCs w:val="24"/>
        </w:rPr>
        <w:t xml:space="preserve">Please go to the Networks website </w:t>
      </w:r>
      <w:hyperlink r:id="rId5" w:history="1">
        <w:r w:rsidR="008E14DA" w:rsidRPr="00F6175F">
          <w:rPr>
            <w:rStyle w:val="Hyperlink"/>
            <w:sz w:val="24"/>
            <w:szCs w:val="24"/>
          </w:rPr>
          <w:t>http://thenetwork-DVSA.org</w:t>
        </w:r>
      </w:hyperlink>
      <w:r w:rsidR="008E14DA">
        <w:rPr>
          <w:rStyle w:val="s1"/>
          <w:rFonts w:asciiTheme="minorHAnsi" w:hAnsiTheme="minorHAnsi"/>
          <w:sz w:val="24"/>
          <w:szCs w:val="24"/>
        </w:rPr>
        <w:t xml:space="preserve"> </w:t>
      </w:r>
      <w:r w:rsidR="008E14DA" w:rsidRPr="00D61048">
        <w:rPr>
          <w:rStyle w:val="apple-converted-space"/>
          <w:sz w:val="24"/>
          <w:szCs w:val="24"/>
        </w:rPr>
        <w:t xml:space="preserve">  </w:t>
      </w:r>
      <w:r w:rsidR="008E14DA">
        <w:rPr>
          <w:rStyle w:val="apple-converted-space"/>
          <w:sz w:val="24"/>
          <w:szCs w:val="24"/>
        </w:rPr>
        <w:t xml:space="preserve">or </w:t>
      </w:r>
      <w:hyperlink r:id="rId6" w:history="1">
        <w:r w:rsidR="008E14DA" w:rsidRPr="00F6175F">
          <w:rPr>
            <w:rStyle w:val="Hyperlink"/>
            <w:sz w:val="24"/>
            <w:szCs w:val="24"/>
          </w:rPr>
          <w:t>https://www.surveymonkey.com/r/BSVCNL7</w:t>
        </w:r>
      </w:hyperlink>
      <w:r w:rsidR="008E14DA">
        <w:rPr>
          <w:rStyle w:val="apple-converted-space"/>
          <w:sz w:val="24"/>
          <w:szCs w:val="24"/>
        </w:rPr>
        <w:t xml:space="preserve"> </w:t>
      </w:r>
    </w:p>
    <w:p w:rsidR="002941DD" w:rsidRDefault="002941DD" w:rsidP="00FD1F20">
      <w:pPr>
        <w:pStyle w:val="ListParagraph"/>
        <w:numPr>
          <w:ilvl w:val="0"/>
          <w:numId w:val="1"/>
        </w:numPr>
      </w:pPr>
      <w:r w:rsidRPr="002941DD">
        <w:t xml:space="preserve">Santa Fe Safe (the CCRC for Santa Fe) is holding its Quarterly Meeting at Solace Crisis Treatment Center from 11:30-1:30 on July 19. The presentation will be on the using the </w:t>
      </w:r>
      <w:proofErr w:type="spellStart"/>
      <w:r w:rsidRPr="002941DD">
        <w:t>SAFeR</w:t>
      </w:r>
      <w:proofErr w:type="spellEnd"/>
      <w:r w:rsidRPr="002941DD">
        <w:t xml:space="preserve"> Approach, a national model, to help judges understand the impact of domestic violence on a parent in</w:t>
      </w:r>
      <w:r>
        <w:t xml:space="preserve"> the context of a custody case.</w:t>
      </w:r>
      <w:bookmarkStart w:id="0" w:name="_GoBack"/>
      <w:bookmarkEnd w:id="0"/>
    </w:p>
    <w:p w:rsidR="00C33DCB" w:rsidRDefault="00C33DCB" w:rsidP="00C33DCB">
      <w:pPr>
        <w:pStyle w:val="ListParagraph"/>
        <w:numPr>
          <w:ilvl w:val="0"/>
          <w:numId w:val="1"/>
        </w:numPr>
      </w:pPr>
      <w:r>
        <w:t xml:space="preserve">Haven House </w:t>
      </w:r>
      <w:r w:rsidR="006E01C7">
        <w:t>–</w:t>
      </w:r>
      <w:r>
        <w:t xml:space="preserve"> </w:t>
      </w:r>
      <w:r w:rsidR="006E01C7">
        <w:t xml:space="preserve">Documentary </w:t>
      </w:r>
      <w:r>
        <w:t>Movie Premier on 7/18</w:t>
      </w:r>
    </w:p>
    <w:p w:rsidR="00C33DCB" w:rsidRDefault="00C33DCB" w:rsidP="00C33DCB">
      <w:pPr>
        <w:pStyle w:val="ListParagraph"/>
        <w:numPr>
          <w:ilvl w:val="0"/>
          <w:numId w:val="1"/>
        </w:numPr>
      </w:pPr>
      <w:proofErr w:type="spellStart"/>
      <w:r>
        <w:t>LoboRESPECT</w:t>
      </w:r>
      <w:proofErr w:type="spellEnd"/>
      <w:r>
        <w:t xml:space="preserve"> Advocacy Center - Sept. begins </w:t>
      </w:r>
      <w:proofErr w:type="spellStart"/>
      <w:r>
        <w:t>RedZone</w:t>
      </w:r>
      <w:proofErr w:type="spellEnd"/>
      <w:r>
        <w:t xml:space="preserve"> Campaign (P</w:t>
      </w:r>
      <w:r w:rsidRPr="00C33DCB">
        <w:t>eriod between Labor Day and Thanksgiving when incoming students at college campuses across the country are at a higher risk of being victims of crimes, including sexual violence.</w:t>
      </w:r>
      <w:r>
        <w:t>)</w:t>
      </w:r>
    </w:p>
    <w:p w:rsidR="006E01C7" w:rsidRDefault="006E01C7" w:rsidP="00C33DCB">
      <w:pPr>
        <w:pStyle w:val="ListParagraph"/>
        <w:numPr>
          <w:ilvl w:val="0"/>
          <w:numId w:val="1"/>
        </w:numPr>
      </w:pPr>
      <w:r>
        <w:t>CVRC – Proud to have adopted statewide IP</w:t>
      </w:r>
    </w:p>
    <w:p w:rsidR="008E14DA" w:rsidRPr="008E14DA" w:rsidRDefault="008E14DA" w:rsidP="006E01C7">
      <w:pPr>
        <w:rPr>
          <w:b/>
        </w:rPr>
      </w:pPr>
      <w:r w:rsidRPr="008E14DA">
        <w:rPr>
          <w:b/>
        </w:rPr>
        <w:t>Agency Highlights</w:t>
      </w:r>
      <w:r w:rsidR="006E199D">
        <w:rPr>
          <w:b/>
        </w:rPr>
        <w:t>:</w:t>
      </w:r>
    </w:p>
    <w:p w:rsidR="006A50E1" w:rsidRDefault="006E01C7" w:rsidP="006E199D">
      <w:pPr>
        <w:spacing w:after="0"/>
      </w:pPr>
      <w:r>
        <w:t xml:space="preserve">NM Crisis Access Line: Wendy </w:t>
      </w:r>
      <w:proofErr w:type="spellStart"/>
      <w:r>
        <w:t>Linebrink</w:t>
      </w:r>
      <w:proofErr w:type="spellEnd"/>
      <w:r>
        <w:t xml:space="preserve">-Allison </w:t>
      </w:r>
      <w:hyperlink r:id="rId7" w:history="1">
        <w:r w:rsidRPr="0009299D">
          <w:rPr>
            <w:rStyle w:val="Hyperlink"/>
          </w:rPr>
          <w:t>wendy.linebrink.allison@nmcrisisline.com</w:t>
        </w:r>
      </w:hyperlink>
      <w:r>
        <w:t xml:space="preserve">  </w:t>
      </w:r>
      <w:r w:rsidR="006A50E1">
        <w:t xml:space="preserve">           </w:t>
      </w:r>
      <w:r>
        <w:t>(855)662-7474</w:t>
      </w:r>
      <w:r w:rsidR="006A50E1">
        <w:t xml:space="preserve"> </w:t>
      </w:r>
      <w:r w:rsidR="008E14DA">
        <w:tab/>
      </w:r>
      <w:r w:rsidR="006A50E1">
        <w:t xml:space="preserve"> (855)466-7100</w:t>
      </w:r>
    </w:p>
    <w:p w:rsidR="006A50E1" w:rsidRDefault="006E01C7" w:rsidP="006E199D">
      <w:pPr>
        <w:pStyle w:val="ListParagraph"/>
        <w:numPr>
          <w:ilvl w:val="0"/>
          <w:numId w:val="2"/>
        </w:numPr>
        <w:spacing w:after="0"/>
      </w:pPr>
      <w:r>
        <w:t xml:space="preserve">Funded by BHSD non Medicaid Grant money. </w:t>
      </w:r>
      <w:r w:rsidR="006A50E1">
        <w:t xml:space="preserve">Line answered by a counselor or Social Worker with master’s degree that spends quality time with callers and does not have the goal of immediately calling Law Enforcement. </w:t>
      </w:r>
    </w:p>
    <w:p w:rsidR="006E01C7" w:rsidRDefault="006A50E1" w:rsidP="006A50E1">
      <w:pPr>
        <w:pStyle w:val="ListParagraph"/>
        <w:numPr>
          <w:ilvl w:val="0"/>
          <w:numId w:val="2"/>
        </w:numPr>
      </w:pPr>
      <w:r>
        <w:t xml:space="preserve">Peer-to-Peer-Warm Line from 3:30 to 11:30 daily – State working to expand, potentially to include text messaging! </w:t>
      </w:r>
    </w:p>
    <w:p w:rsidR="006A50E1" w:rsidRDefault="006A50E1" w:rsidP="006A50E1">
      <w:pPr>
        <w:pStyle w:val="ListParagraph"/>
        <w:numPr>
          <w:ilvl w:val="0"/>
          <w:numId w:val="2"/>
        </w:numPr>
      </w:pPr>
      <w:r>
        <w:t>Contracts out to programs needing 24/7 access to crisis line intervention.</w:t>
      </w:r>
    </w:p>
    <w:p w:rsidR="008E14DA" w:rsidRDefault="008E14DA" w:rsidP="008E14DA">
      <w:pPr>
        <w:pStyle w:val="ListParagraph"/>
        <w:numPr>
          <w:ilvl w:val="0"/>
          <w:numId w:val="2"/>
        </w:numPr>
      </w:pPr>
      <w:r>
        <w:t xml:space="preserve">YouTube PDA: </w:t>
      </w:r>
      <w:hyperlink r:id="rId8" w:history="1">
        <w:r w:rsidRPr="0009299D">
          <w:rPr>
            <w:rStyle w:val="Hyperlink"/>
          </w:rPr>
          <w:t>https://www.bing.com/videos/search?q=New+Mexico+Crisis+Line+PDA+youtube&amp;view=detail&amp;mid=3F7D98DDA3B30320E53D3F7D98DDA3B30320E53D&amp;FORM=VIRE</w:t>
        </w:r>
      </w:hyperlink>
    </w:p>
    <w:p w:rsidR="008E14DA" w:rsidRDefault="008E14DA" w:rsidP="006E199D">
      <w:pPr>
        <w:spacing w:after="0"/>
      </w:pPr>
      <w:r w:rsidRPr="008E14DA">
        <w:t>Enlace Comunitario</w:t>
      </w:r>
      <w:r>
        <w:t>: Esteban Machado-Galaviz:</w:t>
      </w:r>
    </w:p>
    <w:p w:rsidR="008E14DA" w:rsidRDefault="008E14DA" w:rsidP="006E199D">
      <w:pPr>
        <w:pStyle w:val="ListParagraph"/>
        <w:numPr>
          <w:ilvl w:val="0"/>
          <w:numId w:val="3"/>
        </w:numPr>
        <w:spacing w:after="0"/>
      </w:pPr>
      <w:r>
        <w:t>Men’s Spanish speaking BIP – Focusing on influences and culture, different types of DV, choices, and reflective education geared toward awareness of self while providing guidance for participants through personal experiences.</w:t>
      </w:r>
    </w:p>
    <w:p w:rsidR="008E14DA" w:rsidRPr="006E199D" w:rsidRDefault="006E199D" w:rsidP="00E16CF7">
      <w:pPr>
        <w:spacing w:before="240"/>
        <w:rPr>
          <w:b/>
        </w:rPr>
      </w:pPr>
      <w:r w:rsidRPr="006E199D">
        <w:rPr>
          <w:b/>
        </w:rPr>
        <w:t>Training/Panel Presentation</w:t>
      </w:r>
      <w:r>
        <w:rPr>
          <w:b/>
        </w:rPr>
        <w:t>:</w:t>
      </w:r>
    </w:p>
    <w:p w:rsidR="006E199D" w:rsidRDefault="006E199D" w:rsidP="006E199D">
      <w:pPr>
        <w:spacing w:after="0"/>
      </w:pPr>
      <w:r>
        <w:t xml:space="preserve">Intersections of Mental Health and Violence: </w:t>
      </w:r>
    </w:p>
    <w:p w:rsidR="006E199D" w:rsidRDefault="006E199D" w:rsidP="006E199D">
      <w:pPr>
        <w:pStyle w:val="ListParagraph"/>
        <w:numPr>
          <w:ilvl w:val="0"/>
          <w:numId w:val="4"/>
        </w:numPr>
        <w:spacing w:after="0" w:line="240" w:lineRule="auto"/>
        <w:rPr>
          <w:rFonts w:eastAsiaTheme="minorEastAsia" w:cs="Arial"/>
          <w:color w:val="000000" w:themeColor="text1"/>
        </w:rPr>
      </w:pPr>
      <w:r>
        <w:rPr>
          <w:rFonts w:eastAsiaTheme="minorEastAsia" w:cs="Arial"/>
          <w:color w:val="000000" w:themeColor="text1"/>
        </w:rPr>
        <w:t>Jean Klein, Program Manager, Mental Health, Behavioral Health DWI and Competency Court, Bernalillo County Metro Court</w:t>
      </w:r>
    </w:p>
    <w:p w:rsidR="006E199D" w:rsidRDefault="006E199D" w:rsidP="006E199D">
      <w:pPr>
        <w:pStyle w:val="ListParagraph"/>
        <w:numPr>
          <w:ilvl w:val="0"/>
          <w:numId w:val="4"/>
        </w:numPr>
        <w:spacing w:after="0" w:line="240" w:lineRule="auto"/>
        <w:rPr>
          <w:rFonts w:eastAsiaTheme="minorEastAsia" w:cs="Arial"/>
          <w:color w:val="000000" w:themeColor="text1"/>
        </w:rPr>
      </w:pPr>
      <w:r>
        <w:rPr>
          <w:rFonts w:eastAsiaTheme="minorEastAsia" w:cs="Arial"/>
          <w:color w:val="000000" w:themeColor="text1"/>
        </w:rPr>
        <w:t xml:space="preserve">George Mercer, Behavioral Health Clinical Director, Albuquerque Health Care for the Homeless </w:t>
      </w:r>
    </w:p>
    <w:p w:rsidR="006E199D" w:rsidRDefault="006E199D" w:rsidP="006E199D">
      <w:pPr>
        <w:pStyle w:val="ListParagraph"/>
        <w:numPr>
          <w:ilvl w:val="0"/>
          <w:numId w:val="4"/>
        </w:numPr>
        <w:spacing w:after="0" w:line="240" w:lineRule="auto"/>
        <w:rPr>
          <w:rFonts w:eastAsiaTheme="minorEastAsia" w:cs="Arial"/>
          <w:color w:val="000000" w:themeColor="text1"/>
        </w:rPr>
      </w:pPr>
      <w:r>
        <w:rPr>
          <w:rFonts w:eastAsiaTheme="minorEastAsia" w:cs="Arial"/>
          <w:color w:val="000000" w:themeColor="text1"/>
        </w:rPr>
        <w:lastRenderedPageBreak/>
        <w:t>Dale Klein-Kennedy, Clinical Director, Haven House</w:t>
      </w:r>
    </w:p>
    <w:p w:rsidR="006E199D" w:rsidRDefault="006E199D" w:rsidP="006E199D">
      <w:pPr>
        <w:pStyle w:val="ListParagraph"/>
        <w:numPr>
          <w:ilvl w:val="0"/>
          <w:numId w:val="4"/>
        </w:numPr>
        <w:spacing w:after="0" w:line="240" w:lineRule="auto"/>
        <w:rPr>
          <w:rFonts w:eastAsiaTheme="minorEastAsia" w:cs="Arial"/>
          <w:color w:val="000000" w:themeColor="text1"/>
        </w:rPr>
      </w:pPr>
      <w:r>
        <w:rPr>
          <w:rFonts w:eastAsiaTheme="minorEastAsia" w:cs="Arial"/>
          <w:color w:val="000000" w:themeColor="text1"/>
        </w:rPr>
        <w:t>Jayne Ash, Counselor, Child Advocacy Center, Valencia Shelter Services</w:t>
      </w:r>
    </w:p>
    <w:p w:rsidR="006E199D" w:rsidRDefault="006E199D" w:rsidP="006E199D">
      <w:pPr>
        <w:pStyle w:val="ListParagraph"/>
        <w:numPr>
          <w:ilvl w:val="0"/>
          <w:numId w:val="4"/>
        </w:numPr>
        <w:spacing w:after="0" w:line="240" w:lineRule="auto"/>
        <w:rPr>
          <w:rFonts w:eastAsiaTheme="minorEastAsia" w:cs="Arial"/>
          <w:color w:val="000000" w:themeColor="text1"/>
        </w:rPr>
      </w:pPr>
      <w:r>
        <w:rPr>
          <w:rFonts w:eastAsiaTheme="minorEastAsia" w:cs="Arial"/>
          <w:color w:val="000000" w:themeColor="text1"/>
        </w:rPr>
        <w:t>Chad Pfeiffer, LPCC, First Nations Community Healthsource</w:t>
      </w:r>
    </w:p>
    <w:p w:rsidR="006E199D" w:rsidRDefault="00E16CF7" w:rsidP="008E14DA">
      <w:r w:rsidRPr="00E16CF7">
        <w:t>This panel consist</w:t>
      </w:r>
      <w:r>
        <w:t>ed</w:t>
      </w:r>
      <w:r w:rsidRPr="00E16CF7">
        <w:t xml:space="preserve"> of insights from mental health professionals with a focus on pressing mental health issues, prevalent diagnoses of clients who have experienced violence or committed violent acts, and the current landscape of mental health in NM. Discussion will include what resources are (and are not) available to effectively treat patients and what possible solutions could be effective in curbing continued violence in, or victimization of, individuals who have mental health issues.  </w:t>
      </w:r>
    </w:p>
    <w:p w:rsidR="00E16CF7" w:rsidRDefault="00E16CF7" w:rsidP="008E14DA">
      <w:r>
        <w:t xml:space="preserve">Shelters serving trauma victims </w:t>
      </w:r>
      <w:r w:rsidR="005C7458">
        <w:t>are increasingly becoming “dumping grounds” for folks that have nowhere else to go. New medication policies also make it difficult to know what (if any) medications shelter participants are taking, which can make shelter/participant safety an issue. Most participants are dealing with complex trauma going back as far as conception, including historical trauma and</w:t>
      </w:r>
      <w:r w:rsidR="00C9517E">
        <w:t>/or</w:t>
      </w:r>
      <w:r w:rsidR="005C7458">
        <w:t xml:space="preserve"> duel diagnosis and</w:t>
      </w:r>
      <w:r w:rsidR="00C9517E">
        <w:t xml:space="preserve"> are</w:t>
      </w:r>
      <w:r w:rsidR="005C7458">
        <w:t xml:space="preserve"> now dealing with how the violence and disruption has occurred in their lives over time. 60-70% of our homeless shelter</w:t>
      </w:r>
      <w:r w:rsidR="00C9517E">
        <w:t xml:space="preserve"> participants</w:t>
      </w:r>
      <w:r w:rsidR="005C7458">
        <w:t xml:space="preserve"> are suffering from PTSD and TBI. Even with trauma informed environments, 40-50% of those participants do not show up for regularly scheduled appointments. The layers of barriers that clients are experiencing from</w:t>
      </w:r>
      <w:r w:rsidR="00C9517E">
        <w:t>;</w:t>
      </w:r>
      <w:r w:rsidR="005C7458">
        <w:t xml:space="preserve"> not enough access to mental health services to not enough nurse practi</w:t>
      </w:r>
      <w:r w:rsidR="00C9517E">
        <w:t>ti</w:t>
      </w:r>
      <w:r w:rsidR="005C7458">
        <w:t xml:space="preserve">oners, transportation, housing </w:t>
      </w:r>
      <w:r w:rsidR="00C9517E">
        <w:t>etc</w:t>
      </w:r>
      <w:r w:rsidR="005C7458">
        <w:t xml:space="preserve">… is vast. </w:t>
      </w:r>
      <w:r w:rsidR="00C9517E">
        <w:t xml:space="preserve">It is hard for anyone including the courts to find enough, if any, resources to help participants. What’s more, there is still quite a </w:t>
      </w:r>
      <w:r w:rsidR="00C3178F">
        <w:t>bit of victim blaming happening,</w:t>
      </w:r>
      <w:r w:rsidR="00C9517E">
        <w:t xml:space="preserve"> </w:t>
      </w:r>
      <w:r w:rsidR="00C3178F">
        <w:t>c</w:t>
      </w:r>
      <w:r w:rsidR="00C9517E">
        <w:t xml:space="preserve">ourts and CPS are still ordering couples counseling in DV cases. </w:t>
      </w:r>
    </w:p>
    <w:p w:rsidR="00C3178F" w:rsidRDefault="00C3178F" w:rsidP="008E14DA">
      <w:r>
        <w:t>Meeting adjourned.</w:t>
      </w:r>
    </w:p>
    <w:sectPr w:rsidR="00C3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30"/>
    <w:multiLevelType w:val="hybridMultilevel"/>
    <w:tmpl w:val="6242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A1D26"/>
    <w:multiLevelType w:val="hybridMultilevel"/>
    <w:tmpl w:val="EB62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12687"/>
    <w:multiLevelType w:val="hybridMultilevel"/>
    <w:tmpl w:val="996A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005380"/>
    <w:multiLevelType w:val="hybridMultilevel"/>
    <w:tmpl w:val="3DD4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CB"/>
    <w:rsid w:val="002941DD"/>
    <w:rsid w:val="005B11E9"/>
    <w:rsid w:val="005B2ED7"/>
    <w:rsid w:val="005C7458"/>
    <w:rsid w:val="006A50E1"/>
    <w:rsid w:val="006E01C7"/>
    <w:rsid w:val="006E199D"/>
    <w:rsid w:val="008E14DA"/>
    <w:rsid w:val="00C3178F"/>
    <w:rsid w:val="00C33DCB"/>
    <w:rsid w:val="00C9517E"/>
    <w:rsid w:val="00E16CF7"/>
    <w:rsid w:val="00FD1F20"/>
    <w:rsid w:val="00FE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936A"/>
  <w15:chartTrackingRefBased/>
  <w15:docId w15:val="{EE284653-089F-441C-AD21-D0B5D5C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DCB"/>
    <w:pPr>
      <w:ind w:left="720"/>
      <w:contextualSpacing/>
    </w:pPr>
  </w:style>
  <w:style w:type="character" w:styleId="Hyperlink">
    <w:name w:val="Hyperlink"/>
    <w:basedOn w:val="DefaultParagraphFont"/>
    <w:uiPriority w:val="99"/>
    <w:unhideWhenUsed/>
    <w:rsid w:val="006E01C7"/>
    <w:rPr>
      <w:color w:val="0563C1" w:themeColor="hyperlink"/>
      <w:u w:val="single"/>
    </w:rPr>
  </w:style>
  <w:style w:type="character" w:styleId="FollowedHyperlink">
    <w:name w:val="FollowedHyperlink"/>
    <w:basedOn w:val="DefaultParagraphFont"/>
    <w:uiPriority w:val="99"/>
    <w:semiHidden/>
    <w:unhideWhenUsed/>
    <w:rsid w:val="008E14DA"/>
    <w:rPr>
      <w:color w:val="954F72" w:themeColor="followedHyperlink"/>
      <w:u w:val="single"/>
    </w:rPr>
  </w:style>
  <w:style w:type="character" w:customStyle="1" w:styleId="s1">
    <w:name w:val="s1"/>
    <w:basedOn w:val="DefaultParagraphFont"/>
    <w:rsid w:val="008E14DA"/>
    <w:rPr>
      <w:rFonts w:ascii=".SFUIText" w:hAnsi=".SFUIText" w:hint="default"/>
      <w:b w:val="0"/>
      <w:bCs w:val="0"/>
      <w:i w:val="0"/>
      <w:iCs w:val="0"/>
      <w:sz w:val="34"/>
      <w:szCs w:val="34"/>
    </w:rPr>
  </w:style>
  <w:style w:type="character" w:customStyle="1" w:styleId="apple-converted-space">
    <w:name w:val="apple-converted-space"/>
    <w:basedOn w:val="DefaultParagraphFont"/>
    <w:rsid w:val="008E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New+Mexico+Crisis+Line+PDA+youtube&amp;view=detail&amp;mid=3F7D98DDA3B30320E53D3F7D98DDA3B30320E53D&amp;FORM=VIRE" TargetMode="External"/><Relationship Id="rId3" Type="http://schemas.openxmlformats.org/officeDocument/2006/relationships/settings" Target="settings.xml"/><Relationship Id="rId7" Type="http://schemas.openxmlformats.org/officeDocument/2006/relationships/hyperlink" Target="mailto:wendy.linebrink.allison@nmcrisis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BSVCNL7" TargetMode="External"/><Relationship Id="rId5" Type="http://schemas.openxmlformats.org/officeDocument/2006/relationships/hyperlink" Target="http://thenetwork-DVS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 Cooper</dc:creator>
  <cp:keywords/>
  <dc:description/>
  <cp:lastModifiedBy>Jes Cooper</cp:lastModifiedBy>
  <cp:revision>2</cp:revision>
  <dcterms:created xsi:type="dcterms:W3CDTF">2017-08-24T14:18:00Z</dcterms:created>
  <dcterms:modified xsi:type="dcterms:W3CDTF">2017-08-24T21:22:00Z</dcterms:modified>
</cp:coreProperties>
</file>